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C39" w:rsidRDefault="00A20C39" w:rsidP="00CD3C63">
      <w:pPr>
        <w:jc w:val="right"/>
        <w:rPr>
          <w:rFonts w:ascii="Wingdings" w:hAnsi="Wingdings"/>
          <w:b/>
          <w:bCs/>
          <w:sz w:val="24"/>
          <w:szCs w:val="24"/>
          <w:lang w:val="en-US"/>
        </w:rPr>
      </w:pPr>
    </w:p>
    <w:p w:rsidR="00A20C39" w:rsidRDefault="00A20C39" w:rsidP="00CD3C63">
      <w:pPr>
        <w:jc w:val="right"/>
        <w:rPr>
          <w:rFonts w:ascii="Wingdings" w:hAnsi="Wingdings"/>
          <w:b/>
          <w:bCs/>
          <w:sz w:val="24"/>
          <w:szCs w:val="24"/>
          <w:lang w:val="en-US"/>
        </w:rPr>
      </w:pPr>
    </w:p>
    <w:p w:rsidR="00CD3C63" w:rsidRDefault="00CD3C63" w:rsidP="00CD3C63">
      <w:pPr>
        <w:jc w:val="right"/>
        <w:rPr>
          <w:rFonts w:ascii="Times New Roman" w:hAnsi="Times New Roman" w:cs="Times New Roman"/>
          <w:b/>
        </w:rPr>
      </w:pPr>
      <w:r w:rsidRPr="00041BE1">
        <w:rPr>
          <w:rFonts w:ascii="Times New Roman" w:hAnsi="Times New Roman" w:cs="Times New Roman"/>
          <w:b/>
        </w:rPr>
        <w:t xml:space="preserve">Приложение № </w:t>
      </w:r>
      <w:r>
        <w:rPr>
          <w:rFonts w:ascii="Times New Roman" w:hAnsi="Times New Roman" w:cs="Times New Roman"/>
          <w:b/>
        </w:rPr>
        <w:t>7</w:t>
      </w:r>
    </w:p>
    <w:p w:rsidR="00CD3C63" w:rsidRDefault="00CD3C63" w:rsidP="00CD3C63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Договору № ____________</w:t>
      </w:r>
    </w:p>
    <w:p w:rsidR="00CD3C63" w:rsidRPr="007E76C7" w:rsidRDefault="00CD3C63" w:rsidP="00CD3C63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«___» _________ 20__ года</w:t>
      </w:r>
    </w:p>
    <w:p w:rsidR="00CD3C63" w:rsidRDefault="00CD3C63" w:rsidP="00CD3C63">
      <w:pPr>
        <w:jc w:val="right"/>
        <w:rPr>
          <w:rFonts w:ascii="Times New Roman" w:hAnsi="Times New Roman" w:cs="Times New Roman"/>
          <w:b/>
          <w:bCs/>
          <w:color w:val="000000"/>
        </w:rPr>
      </w:pPr>
    </w:p>
    <w:p w:rsidR="00CD3C63" w:rsidRPr="007E76C7" w:rsidRDefault="00CD3C63" w:rsidP="00CD3C63">
      <w:pPr>
        <w:jc w:val="right"/>
        <w:rPr>
          <w:rFonts w:ascii="Times New Roman" w:hAnsi="Times New Roman" w:cs="Times New Roman"/>
          <w:b/>
          <w:bCs/>
          <w:color w:val="000000"/>
        </w:rPr>
      </w:pPr>
    </w:p>
    <w:p w:rsidR="00CD3C63" w:rsidRDefault="00CD3C63" w:rsidP="00CD3C63">
      <w:pPr>
        <w:jc w:val="both"/>
        <w:rPr>
          <w:rFonts w:ascii="Times New Roman" w:hAnsi="Times New Roman" w:cs="Times New Roman"/>
          <w:b/>
          <w:highlight w:val="yellow"/>
        </w:rPr>
      </w:pPr>
    </w:p>
    <w:p w:rsidR="005E34A6" w:rsidRPr="009B29D3" w:rsidRDefault="005E34A6" w:rsidP="005E34A6">
      <w:pPr>
        <w:jc w:val="center"/>
        <w:rPr>
          <w:rFonts w:ascii="Times New Roman" w:hAnsi="Times New Roman" w:cs="Times New Roman"/>
          <w:b/>
          <w:sz w:val="24"/>
        </w:rPr>
      </w:pPr>
      <w:r w:rsidRPr="009B29D3">
        <w:rPr>
          <w:rFonts w:ascii="Times New Roman" w:hAnsi="Times New Roman" w:cs="Times New Roman"/>
          <w:b/>
          <w:sz w:val="24"/>
        </w:rPr>
        <w:t>ИСХОДНЫЕ ТРЕБОВАНИЯ К КОНСТРУКТОРСКОЙ ДОКУМЕНТАЦИИ</w:t>
      </w:r>
    </w:p>
    <w:p w:rsidR="005E34A6" w:rsidRPr="00000139" w:rsidRDefault="005E34A6" w:rsidP="00910A75">
      <w:pPr>
        <w:rPr>
          <w:rFonts w:ascii="Times New Roman" w:hAnsi="Times New Roman" w:cs="Times New Roman"/>
          <w:b/>
        </w:rPr>
      </w:pPr>
    </w:p>
    <w:p w:rsidR="00910A75" w:rsidRPr="00910A75" w:rsidRDefault="00910A75" w:rsidP="00910A7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техническим характеристикам установки регенерации метанола – согласно приложению №2 к Договору.</w:t>
      </w:r>
    </w:p>
    <w:p w:rsidR="00910A75" w:rsidRPr="00910A75" w:rsidRDefault="00910A75" w:rsidP="00910A75">
      <w:pPr>
        <w:rPr>
          <w:rFonts w:ascii="Times New Roman" w:hAnsi="Times New Roman" w:cs="Times New Roman"/>
          <w:b/>
        </w:rPr>
      </w:pPr>
    </w:p>
    <w:p w:rsidR="005E34A6" w:rsidRPr="005E34A6" w:rsidRDefault="00000139" w:rsidP="00067A6B">
      <w:pPr>
        <w:rPr>
          <w:rFonts w:ascii="Times New Roman" w:hAnsi="Times New Roman" w:cs="Times New Roman"/>
          <w:b/>
          <w:highlight w:val="yellow"/>
        </w:rPr>
      </w:pPr>
      <w:r>
        <w:rPr>
          <w:rFonts w:ascii="Times New Roman" w:hAnsi="Times New Roman" w:cs="Times New Roman"/>
          <w:b/>
        </w:rPr>
        <w:t>Конструкторскую д</w:t>
      </w:r>
      <w:bookmarkStart w:id="0" w:name="_GoBack"/>
      <w:bookmarkEnd w:id="0"/>
      <w:r w:rsidR="005E34A6" w:rsidRPr="00874365">
        <w:rPr>
          <w:rFonts w:ascii="Times New Roman" w:hAnsi="Times New Roman" w:cs="Times New Roman"/>
          <w:b/>
        </w:rPr>
        <w:t>окументацию выполнить согласно требований:</w:t>
      </w:r>
      <w:r w:rsidR="00067A6B" w:rsidRPr="005E34A6">
        <w:rPr>
          <w:rFonts w:ascii="Times New Roman" w:hAnsi="Times New Roman" w:cs="Times New Roman"/>
          <w:b/>
          <w:highlight w:val="yellow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7789"/>
      </w:tblGrid>
      <w:tr w:rsidR="00067A6B" w:rsidTr="006E3743">
        <w:tc>
          <w:tcPr>
            <w:tcW w:w="2122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ГОСТы</w:t>
            </w:r>
          </w:p>
        </w:tc>
        <w:tc>
          <w:tcPr>
            <w:tcW w:w="7789" w:type="dxa"/>
            <w:vAlign w:val="center"/>
          </w:tcPr>
          <w:p w:rsidR="00067A6B" w:rsidRPr="005E34A6" w:rsidRDefault="00067A6B" w:rsidP="00067A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документа</w:t>
            </w:r>
          </w:p>
        </w:tc>
      </w:tr>
      <w:tr w:rsidR="00067A6B" w:rsidTr="006E3743">
        <w:tc>
          <w:tcPr>
            <w:tcW w:w="2122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2.001-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7789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Общие положения</w:t>
            </w:r>
          </w:p>
        </w:tc>
      </w:tr>
      <w:tr w:rsidR="00067A6B" w:rsidTr="006E3743">
        <w:tc>
          <w:tcPr>
            <w:tcW w:w="2122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2.004-88.</w:t>
            </w:r>
          </w:p>
        </w:tc>
        <w:tc>
          <w:tcPr>
            <w:tcW w:w="7789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Общие требования к выполнению конструкторских и технологических документов на печатающих и графических устройствах вывода ЭВМ</w:t>
            </w:r>
          </w:p>
        </w:tc>
      </w:tr>
      <w:tr w:rsidR="00067A6B" w:rsidTr="006E3743">
        <w:tc>
          <w:tcPr>
            <w:tcW w:w="2122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2.101-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Виды изделий</w:t>
            </w:r>
          </w:p>
        </w:tc>
      </w:tr>
      <w:tr w:rsidR="00067A6B" w:rsidTr="006E3743">
        <w:tc>
          <w:tcPr>
            <w:tcW w:w="2122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2.102-</w:t>
            </w:r>
            <w:r w:rsidR="00B248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Виды и комплектность конструкторских документов</w:t>
            </w:r>
          </w:p>
        </w:tc>
      </w:tr>
      <w:tr w:rsidR="00067A6B" w:rsidTr="006E3743">
        <w:tc>
          <w:tcPr>
            <w:tcW w:w="2122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2.103-</w:t>
            </w:r>
            <w:r w:rsidR="00EC4B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Стадии разработки</w:t>
            </w:r>
          </w:p>
        </w:tc>
      </w:tr>
      <w:tr w:rsidR="00067A6B" w:rsidTr="006E3743">
        <w:tc>
          <w:tcPr>
            <w:tcW w:w="2122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2.105-</w:t>
            </w:r>
            <w:r w:rsidR="00EC4B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Общие требования к текстовым документам</w:t>
            </w:r>
          </w:p>
        </w:tc>
      </w:tr>
      <w:tr w:rsidR="00067A6B" w:rsidTr="006E3743">
        <w:tc>
          <w:tcPr>
            <w:tcW w:w="2122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2.106-</w:t>
            </w:r>
            <w:r w:rsidR="00EC4B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Текстовые документы</w:t>
            </w:r>
          </w:p>
        </w:tc>
      </w:tr>
      <w:tr w:rsidR="00067A6B" w:rsidTr="006E3743">
        <w:tc>
          <w:tcPr>
            <w:tcW w:w="2122" w:type="dxa"/>
            <w:vAlign w:val="center"/>
          </w:tcPr>
          <w:p w:rsidR="00067A6B" w:rsidRPr="005E34A6" w:rsidRDefault="00067A6B" w:rsidP="00067A6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2.111-</w:t>
            </w:r>
            <w:r w:rsidR="00EC4B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Нормоконтроль</w:t>
            </w:r>
          </w:p>
        </w:tc>
      </w:tr>
      <w:tr w:rsidR="00067A6B" w:rsidTr="006E3743">
        <w:tc>
          <w:tcPr>
            <w:tcW w:w="2122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2.114-</w:t>
            </w:r>
            <w:r w:rsidR="00EC4B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Технические условия</w:t>
            </w:r>
          </w:p>
        </w:tc>
      </w:tr>
      <w:tr w:rsidR="00067A6B" w:rsidTr="006E3743">
        <w:tc>
          <w:tcPr>
            <w:tcW w:w="2122" w:type="dxa"/>
            <w:vAlign w:val="center"/>
          </w:tcPr>
          <w:p w:rsidR="00067A6B" w:rsidRPr="005E34A6" w:rsidRDefault="00067A6B" w:rsidP="002C53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2.118-</w:t>
            </w:r>
            <w:r w:rsidR="002C53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vAlign w:val="center"/>
          </w:tcPr>
          <w:p w:rsidR="00067A6B" w:rsidRPr="005E34A6" w:rsidRDefault="00067A6B" w:rsidP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Техническое предложение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2.119-</w:t>
            </w:r>
            <w:r w:rsidR="002C53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Эскизный проект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2.120-</w:t>
            </w:r>
            <w:r w:rsidR="002C53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Технический проект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2.123-93.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Комплектность конструкторской документации на печатные платы при автоматизированном проектировании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2.301-68.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Форматы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2.302-68.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Масштабы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2.303-68.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Линии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2.304-81.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Шрифты чертежные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2.305-</w:t>
            </w:r>
            <w:r w:rsidR="008820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Изображения - виды, разрезы, сечения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2.306-68.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Обозначения графические материалов и правила их нанесения на чертежах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2.307-</w:t>
            </w:r>
            <w:r w:rsidR="008820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2011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Нанесение размеров и предельных отклонений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2.308-</w:t>
            </w:r>
            <w:r w:rsidR="008820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2011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hideMark/>
          </w:tcPr>
          <w:p w:rsidR="00067A6B" w:rsidRPr="005E34A6" w:rsidRDefault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Указани</w:t>
            </w:r>
            <w:r w:rsidR="008820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допусков формы и расположения поверхностей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2.309-73.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Обозначения шероховатости поверхностей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2.310-68.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Нанесение на чертежах обозначений покрытий, термической и других видов обработки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2.311-68.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Изображение резьбы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2.312-72.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Условные изображения и обозначения швов сварных соединений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ГОСТ 2.313-82.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Условные изображения и обозначения неразъемных соединений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2.314-68.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Указания на чертежах о маркировании и клеймении изделий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2.315-68.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Изображения упрощенные и условные крепежных деталей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2.316-</w:t>
            </w:r>
            <w:r w:rsidR="008820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2008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hideMark/>
          </w:tcPr>
          <w:p w:rsidR="00067A6B" w:rsidRPr="005E34A6" w:rsidRDefault="00067A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Правила нанесения</w:t>
            </w:r>
            <w:r w:rsidR="008820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надписей, 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технических требований и таблиц</w:t>
            </w:r>
            <w:r w:rsidR="008820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графических документах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2.317-</w:t>
            </w:r>
            <w:r w:rsidR="008820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2011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Аксонометрические проекции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2.318-81.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Правила упрощенного нанесения размеров отверстий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2.320-82.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Правила нанесения размеров, допусков и посадок конусов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2.321-84.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Обозначения буквенные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2.501-</w:t>
            </w:r>
            <w:r w:rsidR="008820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Правила учета и хранения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2.503-</w:t>
            </w:r>
            <w:r w:rsidR="006245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Правила внесения изменений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2.602-</w:t>
            </w:r>
            <w:r w:rsidR="006245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Ремонтные документы</w:t>
            </w:r>
          </w:p>
        </w:tc>
      </w:tr>
      <w:tr w:rsidR="00067A6B" w:rsidRPr="005E34A6" w:rsidTr="006E3743">
        <w:trPr>
          <w:trHeight w:val="113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2.701-</w:t>
            </w:r>
            <w:r w:rsidR="006245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2008</w:t>
            </w: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Схемы. Виды и типы. Общие требования к выполнению</w:t>
            </w:r>
          </w:p>
        </w:tc>
      </w:tr>
      <w:tr w:rsidR="00067A6B" w:rsidRPr="005E34A6" w:rsidTr="006E3743">
        <w:trPr>
          <w:trHeight w:val="15"/>
        </w:trPr>
        <w:tc>
          <w:tcPr>
            <w:tcW w:w="2122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Р 2.901-99.</w:t>
            </w:r>
          </w:p>
        </w:tc>
        <w:tc>
          <w:tcPr>
            <w:tcW w:w="7789" w:type="dxa"/>
            <w:hideMark/>
          </w:tcPr>
          <w:p w:rsidR="00067A6B" w:rsidRPr="005E34A6" w:rsidRDefault="00067A6B" w:rsidP="00971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 Документация, отправляемая за границу. Общие требования</w:t>
            </w:r>
          </w:p>
        </w:tc>
      </w:tr>
    </w:tbl>
    <w:p w:rsidR="00CD3C63" w:rsidRDefault="00CD3C63" w:rsidP="00CD3C63">
      <w:pPr>
        <w:jc w:val="both"/>
        <w:rPr>
          <w:rFonts w:ascii="Times New Roman" w:hAnsi="Times New Roman" w:cs="Times New Roman"/>
          <w:b/>
          <w:highlight w:val="yellow"/>
        </w:rPr>
      </w:pPr>
    </w:p>
    <w:p w:rsidR="00CD3C63" w:rsidRPr="007E76C7" w:rsidRDefault="00CD3C63" w:rsidP="00CD3C63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CD3C63" w:rsidRPr="007E76C7" w:rsidTr="00C2466E">
        <w:trPr>
          <w:jc w:val="center"/>
        </w:trPr>
        <w:tc>
          <w:tcPr>
            <w:tcW w:w="4802" w:type="dxa"/>
          </w:tcPr>
          <w:p w:rsidR="00CD3C63" w:rsidRDefault="00CD3C63" w:rsidP="00C2466E">
            <w:pPr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7E76C7">
              <w:rPr>
                <w:rFonts w:ascii="Times New Roman" w:hAnsi="Times New Roman" w:cs="Times New Roman"/>
                <w:b/>
                <w:caps/>
                <w:snapToGrid w:val="0"/>
              </w:rPr>
              <w:t>Поставщик</w:t>
            </w:r>
          </w:p>
          <w:p w:rsidR="00B264A0" w:rsidRDefault="00B264A0" w:rsidP="00B264A0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_____________________</w:t>
            </w:r>
          </w:p>
          <w:p w:rsidR="00B264A0" w:rsidRPr="00B264A0" w:rsidRDefault="00B264A0" w:rsidP="00B264A0">
            <w:pPr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__________________________</w:t>
            </w:r>
          </w:p>
          <w:p w:rsidR="00B264A0" w:rsidRPr="00B264A0" w:rsidRDefault="00B264A0" w:rsidP="00B264A0">
            <w:pPr>
              <w:rPr>
                <w:rFonts w:ascii="Times New Roman" w:hAnsi="Times New Roman" w:cs="Times New Roman"/>
                <w:snapToGrid w:val="0"/>
              </w:rPr>
            </w:pPr>
          </w:p>
          <w:p w:rsidR="00B264A0" w:rsidRPr="00B264A0" w:rsidRDefault="00B264A0" w:rsidP="00B264A0">
            <w:pPr>
              <w:rPr>
                <w:rFonts w:ascii="Times New Roman" w:hAnsi="Times New Roman" w:cs="Times New Roman"/>
                <w:snapToGrid w:val="0"/>
              </w:rPr>
            </w:pPr>
            <w:r w:rsidRPr="00B264A0">
              <w:rPr>
                <w:rFonts w:ascii="Times New Roman" w:hAnsi="Times New Roman" w:cs="Times New Roman"/>
                <w:snapToGrid w:val="0"/>
              </w:rPr>
              <w:t xml:space="preserve">___________________ / </w:t>
            </w:r>
            <w:r>
              <w:rPr>
                <w:rFonts w:ascii="Times New Roman" w:hAnsi="Times New Roman" w:cs="Times New Roman"/>
                <w:snapToGrid w:val="0"/>
              </w:rPr>
              <w:t>________________</w:t>
            </w:r>
          </w:p>
        </w:tc>
        <w:tc>
          <w:tcPr>
            <w:tcW w:w="4802" w:type="dxa"/>
          </w:tcPr>
          <w:p w:rsidR="00CD3C63" w:rsidRDefault="00CD3C63" w:rsidP="00C2466E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ПОКУПАТЕЛЬ</w:t>
            </w:r>
          </w:p>
          <w:p w:rsidR="00B264A0" w:rsidRDefault="00B264A0" w:rsidP="00C2466E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ПАО «ЯТЭК»</w:t>
            </w:r>
          </w:p>
          <w:p w:rsidR="00B264A0" w:rsidRPr="00B264A0" w:rsidRDefault="00B264A0" w:rsidP="00B264A0">
            <w:pPr>
              <w:rPr>
                <w:rFonts w:ascii="Times New Roman" w:hAnsi="Times New Roman" w:cs="Times New Roman"/>
                <w:snapToGrid w:val="0"/>
              </w:rPr>
            </w:pPr>
            <w:r w:rsidRPr="00B264A0">
              <w:rPr>
                <w:rFonts w:ascii="Times New Roman" w:hAnsi="Times New Roman" w:cs="Times New Roman"/>
                <w:snapToGrid w:val="0"/>
              </w:rPr>
              <w:t>Генеральный директор</w:t>
            </w:r>
          </w:p>
          <w:p w:rsidR="00B264A0" w:rsidRPr="00B264A0" w:rsidRDefault="00B264A0" w:rsidP="00B264A0">
            <w:pPr>
              <w:rPr>
                <w:rFonts w:ascii="Times New Roman" w:hAnsi="Times New Roman" w:cs="Times New Roman"/>
                <w:snapToGrid w:val="0"/>
              </w:rPr>
            </w:pPr>
          </w:p>
          <w:p w:rsidR="00B264A0" w:rsidRPr="00B264A0" w:rsidRDefault="00B264A0" w:rsidP="00B264A0">
            <w:pPr>
              <w:rPr>
                <w:rFonts w:ascii="Times New Roman" w:hAnsi="Times New Roman" w:cs="Times New Roman"/>
                <w:snapToGrid w:val="0"/>
              </w:rPr>
            </w:pPr>
            <w:r w:rsidRPr="00B264A0">
              <w:rPr>
                <w:rFonts w:ascii="Times New Roman" w:hAnsi="Times New Roman" w:cs="Times New Roman"/>
                <w:snapToGrid w:val="0"/>
              </w:rPr>
              <w:t>___________________ / А.В. Коробов</w:t>
            </w:r>
          </w:p>
          <w:p w:rsidR="00B264A0" w:rsidRPr="007E76C7" w:rsidRDefault="00B264A0" w:rsidP="00C2466E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</w:p>
        </w:tc>
      </w:tr>
    </w:tbl>
    <w:p w:rsidR="00CD3C63" w:rsidRDefault="00CD3C63" w:rsidP="00CD3C63">
      <w:pPr>
        <w:jc w:val="both"/>
        <w:rPr>
          <w:rFonts w:ascii="Times New Roman" w:hAnsi="Times New Roman" w:cs="Times New Roman"/>
          <w:b/>
          <w:highlight w:val="yellow"/>
        </w:rPr>
      </w:pPr>
    </w:p>
    <w:p w:rsidR="00D01870" w:rsidRDefault="00D01870"/>
    <w:sectPr w:rsidR="00D01870" w:rsidSect="002F67D7">
      <w:headerReference w:type="default" r:id="rId7"/>
      <w:footerReference w:type="default" r:id="rId8"/>
      <w:pgSz w:w="11906" w:h="16838"/>
      <w:pgMar w:top="821" w:right="851" w:bottom="567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137" w:rsidRDefault="00027137">
      <w:r>
        <w:separator/>
      </w:r>
    </w:p>
  </w:endnote>
  <w:endnote w:type="continuationSeparator" w:id="0">
    <w:p w:rsidR="00027137" w:rsidRDefault="00027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94C" w:rsidRDefault="00CD3C63">
    <w:pPr>
      <w:pStyle w:val="a5"/>
    </w:pPr>
    <w:r w:rsidRPr="00FD0391">
      <w:rPr>
        <w:rFonts w:ascii="Times New Roman" w:hAnsi="Times New Roman" w:cs="Times New Roman"/>
        <w:b/>
        <w:sz w:val="20"/>
      </w:rPr>
      <w:t xml:space="preserve">ПОСТАВЩИК </w:t>
    </w:r>
    <w:r w:rsidRPr="00FD0391">
      <w:rPr>
        <w:rFonts w:ascii="Times New Roman" w:hAnsi="Times New Roman" w:cs="Times New Roman"/>
        <w:b/>
        <w:sz w:val="20"/>
      </w:rPr>
      <w:tab/>
      <w:t>ПОКУПАТЕЛЬ</w:t>
    </w:r>
    <w:r w:rsidRPr="00FD0391">
      <w:rPr>
        <w:rFonts w:ascii="Times New Roman" w:hAnsi="Times New Roman" w:cs="Times New Roman"/>
        <w:b/>
        <w:sz w:val="20"/>
      </w:rPr>
      <w:tab/>
    </w:r>
    <w:r w:rsidRPr="00FD0391">
      <w:rPr>
        <w:rFonts w:ascii="Times New Roman" w:hAnsi="Times New Roman" w:cs="Times New Roman"/>
        <w:sz w:val="20"/>
      </w:rPr>
      <w:t xml:space="preserve"> </w:t>
    </w:r>
    <w:r w:rsidRPr="00FD0391">
      <w:rPr>
        <w:rFonts w:ascii="Times New Roman" w:hAnsi="Times New Roman" w:cs="Times New Roman"/>
        <w:sz w:val="20"/>
      </w:rPr>
      <w:fldChar w:fldCharType="begin"/>
    </w:r>
    <w:r w:rsidRPr="00FD0391">
      <w:rPr>
        <w:rFonts w:ascii="Times New Roman" w:hAnsi="Times New Roman" w:cs="Times New Roman"/>
        <w:sz w:val="20"/>
      </w:rPr>
      <w:instrText xml:space="preserve"> PAGE   \* MERGEFORMAT </w:instrText>
    </w:r>
    <w:r w:rsidRPr="00FD0391">
      <w:rPr>
        <w:rFonts w:ascii="Times New Roman" w:hAnsi="Times New Roman" w:cs="Times New Roman"/>
        <w:sz w:val="20"/>
      </w:rPr>
      <w:fldChar w:fldCharType="separate"/>
    </w:r>
    <w:r w:rsidR="00000139">
      <w:rPr>
        <w:rFonts w:ascii="Times New Roman" w:hAnsi="Times New Roman" w:cs="Times New Roman"/>
        <w:noProof/>
        <w:sz w:val="20"/>
      </w:rPr>
      <w:t>1</w:t>
    </w:r>
    <w:r w:rsidRPr="00FD0391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137" w:rsidRDefault="00027137">
      <w:r>
        <w:separator/>
      </w:r>
    </w:p>
  </w:footnote>
  <w:footnote w:type="continuationSeparator" w:id="0">
    <w:p w:rsidR="00027137" w:rsidRDefault="00027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7D7" w:rsidRDefault="00027137">
    <w:pPr>
      <w:pStyle w:val="a3"/>
    </w:pPr>
    <w:r>
      <w:rPr>
        <w:noProof/>
        <w:sz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162873" o:spid="_x0000_s2049" type="#_x0000_t136" style="position:absolute;margin-left:0;margin-top:0;width:612.7pt;height:76.5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ДОГОВОР ПОСТАВКИ"/>
          <w10:wrap anchorx="margin" anchory="margin"/>
        </v:shape>
      </w:pict>
    </w:r>
    <w:r w:rsidR="00CD3C63" w:rsidRPr="00CA47EF">
      <w:rPr>
        <w:rFonts w:ascii="Century" w:hAnsi="Century"/>
        <w:b/>
        <w:i/>
        <w:sz w:val="20"/>
      </w:rPr>
      <w:t xml:space="preserve">ДОГОВОР ПОСТАВКИ </w:t>
    </w:r>
    <w:r w:rsidR="00CD3C63" w:rsidRPr="00CA47EF">
      <w:rPr>
        <w:rFonts w:ascii="Century" w:hAnsi="Century"/>
        <w:b/>
        <w:i/>
        <w:sz w:val="20"/>
      </w:rPr>
      <w:tab/>
    </w:r>
    <w:r w:rsidR="00CD3C63" w:rsidRPr="00CA47EF">
      <w:rPr>
        <w:rFonts w:ascii="Century" w:hAnsi="Century"/>
        <w:b/>
        <w:i/>
        <w:sz w:val="20"/>
      </w:rPr>
      <w:tab/>
      <w:t>ЯВЛЯЕТСЯ КОММЕРЧЕСКОЙ ТАЙНОЙ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орисов Денис Сергеевич">
    <w15:presenceInfo w15:providerId="AD" w15:userId="S-1-5-21-776561741-527237240-682003330-95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9AE"/>
    <w:rsid w:val="00000139"/>
    <w:rsid w:val="00027137"/>
    <w:rsid w:val="00067A6B"/>
    <w:rsid w:val="000E7A26"/>
    <w:rsid w:val="00296AFB"/>
    <w:rsid w:val="002A338A"/>
    <w:rsid w:val="002A38FD"/>
    <w:rsid w:val="002C5302"/>
    <w:rsid w:val="004479AF"/>
    <w:rsid w:val="00497D3E"/>
    <w:rsid w:val="004F0329"/>
    <w:rsid w:val="005E34A6"/>
    <w:rsid w:val="006245A8"/>
    <w:rsid w:val="006E3743"/>
    <w:rsid w:val="00874365"/>
    <w:rsid w:val="008820DF"/>
    <w:rsid w:val="008A3996"/>
    <w:rsid w:val="008D5076"/>
    <w:rsid w:val="00910A75"/>
    <w:rsid w:val="009B29D3"/>
    <w:rsid w:val="00A20C39"/>
    <w:rsid w:val="00A929AE"/>
    <w:rsid w:val="00AA41C3"/>
    <w:rsid w:val="00B248D1"/>
    <w:rsid w:val="00B264A0"/>
    <w:rsid w:val="00C57E48"/>
    <w:rsid w:val="00CD3C63"/>
    <w:rsid w:val="00D01870"/>
    <w:rsid w:val="00D22024"/>
    <w:rsid w:val="00E84281"/>
    <w:rsid w:val="00EC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6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C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C63"/>
  </w:style>
  <w:style w:type="paragraph" w:styleId="a5">
    <w:name w:val="footer"/>
    <w:basedOn w:val="a"/>
    <w:link w:val="a6"/>
    <w:uiPriority w:val="99"/>
    <w:unhideWhenUsed/>
    <w:rsid w:val="00CD3C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3C63"/>
  </w:style>
  <w:style w:type="character" w:customStyle="1" w:styleId="prop">
    <w:name w:val="prop"/>
    <w:rsid w:val="00CD3C63"/>
    <w:rPr>
      <w:rFonts w:ascii="Arial" w:hAnsi="Arial" w:cs="Arial"/>
      <w:color w:val="000080"/>
      <w:sz w:val="20"/>
      <w:szCs w:val="20"/>
    </w:rPr>
  </w:style>
  <w:style w:type="table" w:styleId="a7">
    <w:name w:val="Table Grid"/>
    <w:basedOn w:val="a1"/>
    <w:uiPriority w:val="59"/>
    <w:rsid w:val="00067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C530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C530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6E37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6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C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C63"/>
  </w:style>
  <w:style w:type="paragraph" w:styleId="a5">
    <w:name w:val="footer"/>
    <w:basedOn w:val="a"/>
    <w:link w:val="a6"/>
    <w:uiPriority w:val="99"/>
    <w:unhideWhenUsed/>
    <w:rsid w:val="00CD3C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3C63"/>
  </w:style>
  <w:style w:type="character" w:customStyle="1" w:styleId="prop">
    <w:name w:val="prop"/>
    <w:rsid w:val="00CD3C63"/>
    <w:rPr>
      <w:rFonts w:ascii="Arial" w:hAnsi="Arial" w:cs="Arial"/>
      <w:color w:val="000080"/>
      <w:sz w:val="20"/>
      <w:szCs w:val="20"/>
    </w:rPr>
  </w:style>
  <w:style w:type="table" w:styleId="a7">
    <w:name w:val="Table Grid"/>
    <w:basedOn w:val="a1"/>
    <w:uiPriority w:val="59"/>
    <w:rsid w:val="00067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C530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C530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6E37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Топорков Артем Анатольевич</dc:creator>
  <cp:keywords/>
  <dc:description/>
  <cp:lastModifiedBy>Топорков Артем Анатольевич</cp:lastModifiedBy>
  <cp:revision>6</cp:revision>
  <dcterms:created xsi:type="dcterms:W3CDTF">2020-01-21T07:58:00Z</dcterms:created>
  <dcterms:modified xsi:type="dcterms:W3CDTF">2020-01-23T07:22:00Z</dcterms:modified>
</cp:coreProperties>
</file>